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6961A1" w14:textId="77777777" w:rsidR="002C2E29" w:rsidRPr="00E635A2" w:rsidRDefault="004033D8" w:rsidP="00E635A2">
      <w:pPr>
        <w:jc w:val="right"/>
        <w:rPr>
          <w:rFonts w:cs="David"/>
          <w:b/>
          <w:bCs/>
          <w:sz w:val="20"/>
          <w:szCs w:val="20"/>
        </w:rPr>
      </w:pPr>
      <w:r w:rsidRPr="00E635A2">
        <w:rPr>
          <w:rFonts w:cs="David" w:hint="cs"/>
          <w:sz w:val="20"/>
          <w:szCs w:val="20"/>
          <w:rtl/>
        </w:rPr>
        <w:t xml:space="preserve">מספר פנימי: </w:t>
      </w:r>
      <w:bookmarkStart w:id="0" w:name="LGS_Internal_ID"/>
      <w:r>
        <w:rPr>
          <w:rFonts w:cs="David" w:hint="cs"/>
          <w:sz w:val="20"/>
          <w:szCs w:val="20"/>
          <w:rtl/>
        </w:rPr>
        <w:t>2163174</w:t>
      </w:r>
      <w:bookmarkEnd w:id="0"/>
    </w:p>
    <w:p w14:paraId="7F6961A2" w14:textId="53D639AE" w:rsidR="00E13C27" w:rsidRPr="00DB7060" w:rsidRDefault="00E13C27" w:rsidP="00A443CF">
      <w:pPr>
        <w:pStyle w:val="HeadHatzaotHok"/>
        <w:rPr>
          <w:sz w:val="28"/>
          <w:szCs w:val="28"/>
          <w:rtl/>
        </w:rPr>
      </w:pPr>
      <w:r w:rsidRPr="00DB7060">
        <w:rPr>
          <w:rFonts w:hint="cs"/>
          <w:sz w:val="28"/>
          <w:szCs w:val="28"/>
          <w:rtl/>
        </w:rPr>
        <w:t xml:space="preserve">הכנסת </w:t>
      </w:r>
      <w:bookmarkStart w:id="1" w:name="LGS_Knesset_Num"/>
      <w:r>
        <w:rPr>
          <w:rFonts w:hint="cs"/>
          <w:sz w:val="28"/>
          <w:szCs w:val="28"/>
          <w:rtl/>
        </w:rPr>
        <w:t>העשרים וארבע</w:t>
      </w:r>
      <w:bookmarkEnd w:id="1"/>
    </w:p>
    <w:p w14:paraId="7F6961A3" w14:textId="77777777" w:rsidR="00E13C27" w:rsidRPr="00F67051" w:rsidRDefault="00E13C27" w:rsidP="00E13C27">
      <w:pPr>
        <w:rPr>
          <w:rFonts w:cs="David"/>
          <w:b/>
          <w:bCs/>
          <w:sz w:val="26"/>
          <w:szCs w:val="26"/>
          <w:rtl/>
        </w:rPr>
      </w:pPr>
    </w:p>
    <w:p w14:paraId="7F6961AA" w14:textId="4CD5B98E" w:rsidR="00E13C27" w:rsidRPr="00CF1AA2" w:rsidRDefault="008F6665" w:rsidP="00C32451">
      <w:pPr>
        <w:pStyle w:val="David"/>
        <w:spacing w:line="360" w:lineRule="auto"/>
        <w:ind w:left="3544"/>
        <w:rPr>
          <w:b/>
          <w:bCs/>
          <w:sz w:val="16"/>
          <w:szCs w:val="16"/>
          <w:rtl/>
        </w:rPr>
      </w:pPr>
      <w:bookmarkStart w:id="2" w:name="LGS_Initiators_List"/>
      <w:r>
        <w:rPr>
          <w:b/>
          <w:bCs/>
          <w:rtl/>
        </w:rPr>
        <w:t>יוזם:</w:t>
      </w:r>
      <w:r>
        <w:tab/>
      </w:r>
      <w:r>
        <w:rPr>
          <w:b/>
          <w:bCs/>
          <w:rtl/>
        </w:rPr>
        <w:t xml:space="preserve">      חבר הכנסת</w:t>
      </w:r>
      <w:bookmarkEnd w:id="2"/>
      <w:r w:rsidR="00B35784" w:rsidRPr="00F67051">
        <w:rPr>
          <w:b/>
          <w:bCs/>
        </w:rPr>
        <w:tab/>
      </w:r>
      <w:bookmarkStart w:id="3" w:name="LGS_PM_Names"/>
      <w:r>
        <w:rPr>
          <w:rFonts w:hint="cs"/>
          <w:b/>
          <w:bCs/>
          <w:rtl/>
        </w:rPr>
        <w:t xml:space="preserve">יצחק </w:t>
      </w:r>
      <w:proofErr w:type="spellStart"/>
      <w:r>
        <w:rPr>
          <w:rFonts w:hint="cs"/>
          <w:b/>
          <w:bCs/>
          <w:rtl/>
        </w:rPr>
        <w:t>פינדרוס</w:t>
      </w:r>
      <w:bookmarkStart w:id="4" w:name="LGS_Join_List"/>
      <w:bookmarkEnd w:id="3"/>
      <w:proofErr w:type="spellEnd"/>
      <w:r w:rsidR="007D585A">
        <w:rPr>
          <w:rtl/>
        </w:rPr>
        <w:t xml:space="preserve"> </w:t>
      </w:r>
      <w:bookmarkEnd w:id="4"/>
      <w:r w:rsidR="002200A1" w:rsidRPr="00CF1AA2">
        <w:rPr>
          <w:rFonts w:hint="cs"/>
          <w:rtl/>
        </w:rPr>
        <w:tab/>
      </w:r>
      <w:bookmarkStart w:id="5" w:name="LGS_PM_NamesJoin"/>
      <w:r w:rsidR="007D585A">
        <w:rPr>
          <w:rFonts w:hint="cs"/>
          <w:rtl/>
        </w:rPr>
        <w:t xml:space="preserve"> </w:t>
      </w:r>
      <w:bookmarkEnd w:id="5"/>
    </w:p>
    <w:p w14:paraId="34DB4103" w14:textId="77777777" w:rsidR="00904591" w:rsidRPr="00904591" w:rsidRDefault="00266D86" w:rsidP="0036422C">
      <w:pPr>
        <w:pStyle w:val="David"/>
        <w:spacing w:before="0" w:line="360" w:lineRule="auto"/>
        <w:ind w:left="3544"/>
        <w:rPr>
          <w:sz w:val="4"/>
          <w:szCs w:val="4"/>
          <w:rtl/>
        </w:rPr>
      </w:pPr>
      <w:r>
        <w:t>____</w:t>
      </w:r>
      <w:r w:rsidR="00E374F2">
        <w:t>__</w:t>
      </w:r>
      <w:r>
        <w:t>________________________________________</w:t>
      </w:r>
      <w:r w:rsidR="00E06736" w:rsidRPr="00E06736">
        <w:tab/>
      </w:r>
      <w:r w:rsidR="00E13C27" w:rsidRPr="00E06736">
        <w:rPr>
          <w:rFonts w:hint="cs"/>
          <w:rtl/>
        </w:rPr>
        <w:tab/>
      </w:r>
      <w:r w:rsidR="00E13C27" w:rsidRPr="00E06736">
        <w:rPr>
          <w:rFonts w:hint="cs"/>
          <w:rtl/>
        </w:rPr>
        <w:tab/>
      </w:r>
      <w:r w:rsidR="00E13C27" w:rsidRPr="00E06736">
        <w:rPr>
          <w:rFonts w:hint="cs"/>
          <w:rtl/>
        </w:rPr>
        <w:tab/>
      </w:r>
      <w:r w:rsidR="00904591">
        <w:t xml:space="preserve">           </w:t>
      </w:r>
    </w:p>
    <w:p w14:paraId="7F6961AB" w14:textId="256138AA" w:rsidR="00E13C27" w:rsidRPr="00E06736" w:rsidRDefault="00904591" w:rsidP="00904591">
      <w:pPr>
        <w:pStyle w:val="David"/>
        <w:spacing w:before="0" w:line="240" w:lineRule="auto"/>
        <w:ind w:left="3544"/>
        <w:rPr>
          <w:rtl/>
        </w:rPr>
      </w:pPr>
      <w:r>
        <w:t xml:space="preserve">                                            </w:t>
      </w:r>
      <w:r w:rsidR="008F1308">
        <w:t xml:space="preserve"> </w:t>
      </w:r>
      <w:bookmarkStart w:id="6" w:name="Private_Number"/>
      <w:r>
        <w:rPr>
          <w:rFonts w:hint="cs"/>
          <w:rtl/>
        </w:rPr>
        <w:t>פ/2335/24</w:t>
      </w:r>
      <w:bookmarkEnd w:id="6"/>
    </w:p>
    <w:p w14:paraId="7F6961AC" w14:textId="77777777" w:rsidR="00E13C27" w:rsidRDefault="00E13C27" w:rsidP="00E13C27">
      <w:pPr>
        <w:spacing w:before="0" w:line="360" w:lineRule="auto"/>
        <w:ind w:left="2880" w:firstLine="720"/>
        <w:rPr>
          <w:rFonts w:cs="David"/>
          <w:sz w:val="26"/>
          <w:szCs w:val="26"/>
          <w:rtl/>
        </w:rPr>
      </w:pPr>
    </w:p>
    <w:p w14:paraId="7F6961AD" w14:textId="77777777" w:rsidR="00E13C27" w:rsidRPr="00F67051" w:rsidRDefault="00A443CF" w:rsidP="0021633A">
      <w:pPr>
        <w:pStyle w:val="HeadHatzaotHok"/>
        <w:rPr>
          <w:rtl/>
        </w:rPr>
      </w:pPr>
      <w:bookmarkStart w:id="7" w:name="LGS_Subject"/>
      <w:r>
        <w:rPr>
          <w:rFonts w:hint="cs"/>
          <w:rtl/>
        </w:rPr>
        <w:t xml:space="preserve">הצעת חוק לתיקון פקודת מס הכנסה (פטור ממס לגמלאים על תשלומי פנסיה), </w:t>
      </w:r>
      <w:proofErr w:type="spellStart"/>
      <w:r>
        <w:rPr>
          <w:rFonts w:hint="cs"/>
          <w:rtl/>
        </w:rPr>
        <w:t>התשפ"ב</w:t>
      </w:r>
      <w:proofErr w:type="spellEnd"/>
      <w:r>
        <w:rPr>
          <w:rFonts w:hint="cs"/>
          <w:rtl/>
        </w:rPr>
        <w:t>–2021</w:t>
      </w:r>
      <w:bookmarkEnd w:id="7"/>
    </w:p>
    <w:p w14:paraId="7F6961AE" w14:textId="77777777" w:rsidR="00E13C27" w:rsidRDefault="00E13C27" w:rsidP="0021633A">
      <w:pPr>
        <w:pStyle w:val="HeadDivreiHesber"/>
        <w:spacing w:before="0" w:after="0"/>
        <w:rPr>
          <w:rtl/>
        </w:rPr>
      </w:pPr>
    </w:p>
    <w:tbl>
      <w:tblPr>
        <w:bidiVisual/>
        <w:tblW w:w="9641" w:type="dxa"/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1871"/>
        <w:gridCol w:w="624"/>
        <w:gridCol w:w="7146"/>
      </w:tblGrid>
      <w:tr w:rsidR="000A3C11" w:rsidRPr="00BA5800" w14:paraId="17942A34" w14:textId="77777777" w:rsidTr="000A3C11">
        <w:trPr>
          <w:cantSplit/>
        </w:trPr>
        <w:tc>
          <w:tcPr>
            <w:tcW w:w="1871" w:type="dxa"/>
          </w:tcPr>
          <w:p w14:paraId="274C2AD9" w14:textId="77777777" w:rsidR="000A3C11" w:rsidRDefault="000A3C11" w:rsidP="00993366">
            <w:pPr>
              <w:pStyle w:val="TableSideHeading"/>
              <w:keepLines w:val="0"/>
            </w:pPr>
            <w:r>
              <w:rPr>
                <w:rFonts w:hint="cs"/>
                <w:rtl/>
              </w:rPr>
              <w:t>תיקון סעיף 9א</w:t>
            </w:r>
          </w:p>
        </w:tc>
        <w:tc>
          <w:tcPr>
            <w:tcW w:w="624" w:type="dxa"/>
          </w:tcPr>
          <w:p w14:paraId="30148254" w14:textId="77777777" w:rsidR="000A3C11" w:rsidRDefault="000A3C11" w:rsidP="00993366">
            <w:pPr>
              <w:pStyle w:val="TableText"/>
              <w:keepLines w:val="0"/>
            </w:pPr>
            <w:r>
              <w:rPr>
                <w:rFonts w:hint="cs"/>
                <w:rtl/>
              </w:rPr>
              <w:t>1.</w:t>
            </w:r>
          </w:p>
        </w:tc>
        <w:tc>
          <w:tcPr>
            <w:tcW w:w="7146" w:type="dxa"/>
          </w:tcPr>
          <w:p w14:paraId="1DD88C89" w14:textId="77777777" w:rsidR="000A3C11" w:rsidRPr="00BA5800" w:rsidRDefault="000A3C11" w:rsidP="00993366">
            <w:pPr>
              <w:pStyle w:val="TableBlock"/>
              <w:rPr>
                <w:b/>
                <w:bCs/>
              </w:rPr>
            </w:pPr>
            <w:r w:rsidRPr="00140D90">
              <w:rPr>
                <w:rFonts w:hint="cs"/>
                <w:rtl/>
              </w:rPr>
              <w:t>בפקודת</w:t>
            </w:r>
            <w:r>
              <w:rPr>
                <w:rFonts w:hint="cs"/>
                <w:rtl/>
              </w:rPr>
              <w:t xml:space="preserve"> מס הכנסה</w:t>
            </w:r>
            <w:r w:rsidRPr="0079088F">
              <w:rPr>
                <w:rStyle w:val="a5"/>
                <w:rFonts w:ascii="David" w:hAnsi="David"/>
                <w:sz w:val="26"/>
                <w:rtl/>
              </w:rPr>
              <w:footnoteReference w:id="2"/>
            </w:r>
            <w:r>
              <w:rPr>
                <w:rFonts w:hint="cs"/>
                <w:rtl/>
              </w:rPr>
              <w:t>, בסעיף 9א, אחרי סעיף קטן (ב1) יבוא:</w:t>
            </w:r>
          </w:p>
        </w:tc>
      </w:tr>
      <w:tr w:rsidR="000A3C11" w:rsidRPr="00C34DE2" w14:paraId="71EA7A7C" w14:textId="77777777" w:rsidTr="000A3C11">
        <w:trPr>
          <w:cantSplit/>
        </w:trPr>
        <w:tc>
          <w:tcPr>
            <w:tcW w:w="1871" w:type="dxa"/>
          </w:tcPr>
          <w:p w14:paraId="2A23DCD7" w14:textId="77777777" w:rsidR="000A3C11" w:rsidRDefault="000A3C11" w:rsidP="00993366">
            <w:pPr>
              <w:pStyle w:val="TableSideHeading"/>
            </w:pPr>
          </w:p>
        </w:tc>
        <w:tc>
          <w:tcPr>
            <w:tcW w:w="624" w:type="dxa"/>
          </w:tcPr>
          <w:p w14:paraId="3CDBF6AD" w14:textId="77777777" w:rsidR="000A3C11" w:rsidRDefault="000A3C11" w:rsidP="00993366">
            <w:pPr>
              <w:pStyle w:val="TableText"/>
            </w:pPr>
          </w:p>
        </w:tc>
        <w:tc>
          <w:tcPr>
            <w:tcW w:w="7146" w:type="dxa"/>
          </w:tcPr>
          <w:p w14:paraId="5D932B21" w14:textId="77777777" w:rsidR="000A3C11" w:rsidRPr="00C34DE2" w:rsidRDefault="000A3C11" w:rsidP="00993366">
            <w:pPr>
              <w:pStyle w:val="TableBlock"/>
            </w:pPr>
            <w:r>
              <w:rPr>
                <w:rFonts w:hint="cs"/>
                <w:rtl/>
              </w:rPr>
              <w:t xml:space="preserve">"(ב2) קצבה שמקבל יחיד שהגיע לגיל פרישה, שאינה עולה על השכר הממוצע במשק, פטורה ממס; לעניין סעיף זה, "השכר הממוצע במשק" </w:t>
            </w:r>
            <w:r>
              <w:rPr>
                <w:rFonts w:hint="eastAsia"/>
                <w:rtl/>
              </w:rPr>
              <w:t>–</w:t>
            </w:r>
            <w:r>
              <w:rPr>
                <w:rFonts w:hint="cs"/>
                <w:rtl/>
              </w:rPr>
              <w:t xml:space="preserve"> כהגדרתו בסעיף 3 (ה3)(2)."</w:t>
            </w:r>
          </w:p>
        </w:tc>
      </w:tr>
    </w:tbl>
    <w:p w14:paraId="7F6961CA" w14:textId="77777777" w:rsidR="002D1EE3" w:rsidRDefault="002D1EE3" w:rsidP="002D1EE3">
      <w:pPr>
        <w:pStyle w:val="HeadDivreiHesber"/>
        <w:rPr>
          <w:rtl/>
        </w:rPr>
      </w:pPr>
      <w:r w:rsidRPr="0027450A">
        <w:rPr>
          <w:rFonts w:hint="cs"/>
          <w:rtl/>
        </w:rPr>
        <w:t>דברי הסבר</w:t>
      </w:r>
    </w:p>
    <w:p w14:paraId="7EA4156C" w14:textId="010C7D4F" w:rsidR="000A3C11" w:rsidRPr="000A3C11" w:rsidRDefault="000A3C11" w:rsidP="000A3C11">
      <w:pPr>
        <w:pStyle w:val="Hesber"/>
        <w:ind w:firstLine="0"/>
        <w:rPr>
          <w:color w:val="auto"/>
          <w:rtl/>
          <w:lang w:eastAsia="en-US"/>
        </w:rPr>
      </w:pPr>
      <w:r w:rsidRPr="000A3C11">
        <w:rPr>
          <w:rFonts w:hint="cs"/>
          <w:color w:val="auto"/>
          <w:rtl/>
          <w:lang w:eastAsia="en-US"/>
        </w:rPr>
        <w:t>כיום, אנשים שהגיעו לגיל פרישה וחיים מקצבה שנתית מחויבים בתשלומי מס הכנסה מקצבתם.</w:t>
      </w:r>
      <w:r>
        <w:rPr>
          <w:rFonts w:hint="cs"/>
          <w:color w:val="auto"/>
          <w:rtl/>
          <w:lang w:eastAsia="en-US"/>
        </w:rPr>
        <w:t xml:space="preserve"> </w:t>
      </w:r>
      <w:r w:rsidRPr="000A3C11">
        <w:rPr>
          <w:rFonts w:hint="cs"/>
          <w:color w:val="auto"/>
          <w:rtl/>
          <w:lang w:eastAsia="en-US"/>
        </w:rPr>
        <w:t>אנשים שהגיעו לגיל פרישה לרוב אינם עובדים, ומקורות הכנסתם מצומצמים אם בכלל. עם זאת הם עדיין נושאים בנטל של הוצאות קבועות שעליהם לשלם כדי להתקיים בכבוד הראוי.</w:t>
      </w:r>
    </w:p>
    <w:p w14:paraId="77D6C2A6" w14:textId="77777777" w:rsidR="000A3C11" w:rsidRPr="000A3C11" w:rsidRDefault="000A3C11" w:rsidP="000A3C11">
      <w:pPr>
        <w:autoSpaceDE/>
        <w:autoSpaceDN/>
        <w:adjustRightInd/>
        <w:snapToGrid w:val="0"/>
        <w:spacing w:before="0" w:line="360" w:lineRule="auto"/>
        <w:ind w:firstLine="0"/>
        <w:contextualSpacing/>
        <w:textAlignment w:val="auto"/>
        <w:rPr>
          <w:rFonts w:ascii="Arial" w:eastAsia="Arial Unicode MS" w:hAnsi="Arial" w:cs="David"/>
          <w:snapToGrid w:val="0"/>
          <w:color w:val="auto"/>
          <w:spacing w:val="0"/>
          <w:sz w:val="20"/>
          <w:szCs w:val="26"/>
          <w:rtl/>
          <w:lang w:eastAsia="en-US"/>
        </w:rPr>
      </w:pPr>
      <w:r w:rsidRPr="000A3C11">
        <w:rPr>
          <w:rFonts w:ascii="Arial" w:eastAsia="Arial Unicode MS" w:hAnsi="Arial" w:cs="David" w:hint="cs"/>
          <w:snapToGrid w:val="0"/>
          <w:color w:val="auto"/>
          <w:spacing w:val="0"/>
          <w:sz w:val="20"/>
          <w:szCs w:val="26"/>
          <w:rtl/>
          <w:lang w:eastAsia="en-US"/>
        </w:rPr>
        <w:t>מוצע בזאת לסייע לאנשים שהגיעו לגיל פרישה ולפטור אותם מתשלומי מס הכנסה החלים על קצבת הפנסיה שהם מקבלים, כדי שיוכלו ליהנות מתשלום מרבי של הפנסיה.</w:t>
      </w:r>
    </w:p>
    <w:p w14:paraId="7657A8DF" w14:textId="0E2C5A6E" w:rsidR="000A3C11" w:rsidRDefault="000A3C11" w:rsidP="00C32451">
      <w:pPr>
        <w:autoSpaceDE/>
        <w:autoSpaceDN/>
        <w:adjustRightInd/>
        <w:snapToGrid w:val="0"/>
        <w:spacing w:before="0" w:line="360" w:lineRule="auto"/>
        <w:ind w:firstLine="0"/>
        <w:contextualSpacing/>
        <w:textAlignment w:val="auto"/>
        <w:rPr>
          <w:rFonts w:ascii="Arial" w:eastAsia="Arial Unicode MS" w:hAnsi="Arial" w:cs="David"/>
          <w:snapToGrid w:val="0"/>
          <w:color w:val="auto"/>
          <w:spacing w:val="0"/>
          <w:sz w:val="20"/>
          <w:szCs w:val="26"/>
          <w:rtl/>
          <w:lang w:eastAsia="en-US"/>
        </w:rPr>
      </w:pPr>
      <w:r>
        <w:rPr>
          <w:rFonts w:ascii="Arial" w:eastAsia="Arial Unicode MS" w:hAnsi="Arial" w:cs="David" w:hint="cs"/>
          <w:snapToGrid w:val="0"/>
          <w:color w:val="auto"/>
          <w:spacing w:val="0"/>
          <w:sz w:val="20"/>
          <w:szCs w:val="26"/>
          <w:rtl/>
          <w:lang w:eastAsia="en-US"/>
        </w:rPr>
        <w:t xml:space="preserve"> </w:t>
      </w:r>
      <w:r w:rsidRPr="000A3C11">
        <w:rPr>
          <w:rFonts w:ascii="Arial" w:eastAsia="Arial Unicode MS" w:hAnsi="Arial" w:cs="David" w:hint="cs"/>
          <w:snapToGrid w:val="0"/>
          <w:color w:val="auto"/>
          <w:spacing w:val="0"/>
          <w:sz w:val="20"/>
          <w:szCs w:val="26"/>
          <w:rtl/>
          <w:lang w:eastAsia="en-US"/>
        </w:rPr>
        <w:t xml:space="preserve">הצעות חוק זהות הונחו על שולחן הכנסת השמונה-עשרה על ידי חבר הכנסת חיים כץ (פ/369/18), על שולחן הכנסת העשרים על ידי חברת הכנסת סופה לנדבר וקבוצת חברי הכנסת (פ/2325/20), על ידי חבר הכנסת דב </w:t>
      </w:r>
      <w:proofErr w:type="spellStart"/>
      <w:r w:rsidRPr="000A3C11">
        <w:rPr>
          <w:rFonts w:ascii="Arial" w:eastAsia="Arial Unicode MS" w:hAnsi="Arial" w:cs="David" w:hint="cs"/>
          <w:snapToGrid w:val="0"/>
          <w:color w:val="auto"/>
          <w:spacing w:val="0"/>
          <w:sz w:val="20"/>
          <w:szCs w:val="26"/>
          <w:rtl/>
          <w:lang w:eastAsia="en-US"/>
        </w:rPr>
        <w:t>חנין</w:t>
      </w:r>
      <w:proofErr w:type="spellEnd"/>
      <w:r w:rsidRPr="000A3C11">
        <w:rPr>
          <w:rFonts w:ascii="Arial" w:eastAsia="Arial Unicode MS" w:hAnsi="Arial" w:cs="David" w:hint="cs"/>
          <w:snapToGrid w:val="0"/>
          <w:color w:val="auto"/>
          <w:spacing w:val="0"/>
          <w:sz w:val="20"/>
          <w:szCs w:val="26"/>
          <w:rtl/>
          <w:lang w:eastAsia="en-US"/>
        </w:rPr>
        <w:t xml:space="preserve"> וקבוצת חברי הכנסת (פ/3706/20) ועל ידי חברת ה</w:t>
      </w:r>
      <w:r w:rsidR="00C32451">
        <w:rPr>
          <w:rFonts w:ascii="Arial" w:eastAsia="Arial Unicode MS" w:hAnsi="Arial" w:cs="David" w:hint="cs"/>
          <w:snapToGrid w:val="0"/>
          <w:color w:val="auto"/>
          <w:spacing w:val="0"/>
          <w:sz w:val="20"/>
          <w:szCs w:val="26"/>
          <w:rtl/>
          <w:lang w:eastAsia="en-US"/>
        </w:rPr>
        <w:t xml:space="preserve">כנסת </w:t>
      </w:r>
      <w:proofErr w:type="spellStart"/>
      <w:r w:rsidR="00C32451">
        <w:rPr>
          <w:rFonts w:ascii="Arial" w:eastAsia="Arial Unicode MS" w:hAnsi="Arial" w:cs="David" w:hint="cs"/>
          <w:snapToGrid w:val="0"/>
          <w:color w:val="auto"/>
          <w:spacing w:val="0"/>
          <w:sz w:val="20"/>
          <w:szCs w:val="26"/>
          <w:rtl/>
          <w:lang w:eastAsia="en-US"/>
        </w:rPr>
        <w:t>קסניה</w:t>
      </w:r>
      <w:proofErr w:type="spellEnd"/>
      <w:r w:rsidR="00C32451">
        <w:rPr>
          <w:rFonts w:ascii="Arial" w:eastAsia="Arial Unicode MS" w:hAnsi="Arial" w:cs="David" w:hint="cs"/>
          <w:snapToGrid w:val="0"/>
          <w:color w:val="auto"/>
          <w:spacing w:val="0"/>
          <w:sz w:val="20"/>
          <w:szCs w:val="26"/>
          <w:rtl/>
          <w:lang w:eastAsia="en-US"/>
        </w:rPr>
        <w:t xml:space="preserve"> </w:t>
      </w:r>
      <w:proofErr w:type="spellStart"/>
      <w:r w:rsidR="00C32451">
        <w:rPr>
          <w:rFonts w:ascii="Arial" w:eastAsia="Arial Unicode MS" w:hAnsi="Arial" w:cs="David" w:hint="cs"/>
          <w:snapToGrid w:val="0"/>
          <w:color w:val="auto"/>
          <w:spacing w:val="0"/>
          <w:sz w:val="20"/>
          <w:szCs w:val="26"/>
          <w:rtl/>
          <w:lang w:eastAsia="en-US"/>
        </w:rPr>
        <w:t>סבטלובה</w:t>
      </w:r>
      <w:proofErr w:type="spellEnd"/>
      <w:r w:rsidR="00C32451">
        <w:rPr>
          <w:rFonts w:ascii="Arial" w:eastAsia="Arial Unicode MS" w:hAnsi="Arial" w:cs="David" w:hint="cs"/>
          <w:snapToGrid w:val="0"/>
          <w:color w:val="auto"/>
          <w:spacing w:val="0"/>
          <w:sz w:val="20"/>
          <w:szCs w:val="26"/>
          <w:rtl/>
          <w:lang w:eastAsia="en-US"/>
        </w:rPr>
        <w:t xml:space="preserve"> (פ/3952/20), </w:t>
      </w:r>
      <w:bookmarkStart w:id="8" w:name="_GoBack"/>
      <w:bookmarkEnd w:id="8"/>
      <w:r w:rsidRPr="000A3C11">
        <w:rPr>
          <w:rFonts w:ascii="Arial" w:eastAsia="Arial Unicode MS" w:hAnsi="Arial" w:cs="David" w:hint="cs"/>
          <w:snapToGrid w:val="0"/>
          <w:color w:val="auto"/>
          <w:spacing w:val="0"/>
          <w:sz w:val="20"/>
          <w:szCs w:val="26"/>
          <w:rtl/>
          <w:lang w:eastAsia="en-US"/>
        </w:rPr>
        <w:t xml:space="preserve">על שולחן הכנסת העשרים ושתיים </w:t>
      </w:r>
      <w:r w:rsidR="00C32451" w:rsidRPr="000A3C11">
        <w:rPr>
          <w:rFonts w:ascii="Arial" w:eastAsia="Arial Unicode MS" w:hAnsi="Arial" w:cs="David" w:hint="cs"/>
          <w:snapToGrid w:val="0"/>
          <w:color w:val="auto"/>
          <w:spacing w:val="0"/>
          <w:sz w:val="20"/>
          <w:szCs w:val="26"/>
          <w:rtl/>
          <w:lang w:eastAsia="en-US"/>
        </w:rPr>
        <w:t xml:space="preserve">ועל שולחן הכנסת העשרים ושלוש </w:t>
      </w:r>
      <w:r w:rsidRPr="000A3C11">
        <w:rPr>
          <w:rFonts w:ascii="Arial" w:eastAsia="Arial Unicode MS" w:hAnsi="Arial" w:cs="David" w:hint="cs"/>
          <w:snapToGrid w:val="0"/>
          <w:color w:val="auto"/>
          <w:spacing w:val="0"/>
          <w:sz w:val="20"/>
          <w:szCs w:val="26"/>
          <w:rtl/>
          <w:lang w:eastAsia="en-US"/>
        </w:rPr>
        <w:t>על ידי חבר הכנסת עודד פו</w:t>
      </w:r>
      <w:r w:rsidR="00C32451">
        <w:rPr>
          <w:rFonts w:ascii="Arial" w:eastAsia="Arial Unicode MS" w:hAnsi="Arial" w:cs="David" w:hint="cs"/>
          <w:snapToGrid w:val="0"/>
          <w:color w:val="auto"/>
          <w:spacing w:val="0"/>
          <w:sz w:val="20"/>
          <w:szCs w:val="26"/>
          <w:rtl/>
          <w:lang w:eastAsia="en-US"/>
        </w:rPr>
        <w:t xml:space="preserve">רר וקבוצת חברי הכנסת (פ/959/22; </w:t>
      </w:r>
      <w:r w:rsidRPr="000A3C11">
        <w:rPr>
          <w:rFonts w:ascii="Arial" w:eastAsia="Arial Unicode MS" w:hAnsi="Arial" w:cs="David" w:hint="cs"/>
          <w:snapToGrid w:val="0"/>
          <w:color w:val="auto"/>
          <w:spacing w:val="0"/>
          <w:sz w:val="20"/>
          <w:szCs w:val="26"/>
          <w:rtl/>
          <w:lang w:eastAsia="en-US"/>
        </w:rPr>
        <w:t>פ/1885/23).</w:t>
      </w:r>
    </w:p>
    <w:p w14:paraId="087165DB" w14:textId="6EF4B431" w:rsidR="00A056A9" w:rsidRPr="000A3C11" w:rsidRDefault="00A056A9" w:rsidP="000A3C11">
      <w:pPr>
        <w:autoSpaceDE/>
        <w:autoSpaceDN/>
        <w:adjustRightInd/>
        <w:snapToGrid w:val="0"/>
        <w:spacing w:before="0" w:line="360" w:lineRule="auto"/>
        <w:ind w:firstLine="0"/>
        <w:contextualSpacing/>
        <w:textAlignment w:val="auto"/>
        <w:rPr>
          <w:rFonts w:ascii="Arial" w:eastAsia="Arial Unicode MS" w:hAnsi="Arial" w:cs="David"/>
          <w:snapToGrid w:val="0"/>
          <w:color w:val="auto"/>
          <w:spacing w:val="0"/>
          <w:sz w:val="20"/>
          <w:szCs w:val="26"/>
          <w:rtl/>
          <w:lang w:eastAsia="en-US"/>
        </w:rPr>
      </w:pPr>
      <w:r>
        <w:rPr>
          <w:rFonts w:ascii="Arial" w:eastAsia="Arial Unicode MS" w:hAnsi="Arial" w:cs="David" w:hint="cs"/>
          <w:snapToGrid w:val="0"/>
          <w:color w:val="auto"/>
          <w:spacing w:val="0"/>
          <w:sz w:val="20"/>
          <w:szCs w:val="26"/>
          <w:rtl/>
          <w:lang w:eastAsia="en-US"/>
        </w:rPr>
        <w:t xml:space="preserve">הצעת החוק זהה </w:t>
      </w:r>
      <w:proofErr w:type="spellStart"/>
      <w:r>
        <w:rPr>
          <w:rFonts w:ascii="Arial" w:eastAsia="Arial Unicode MS" w:hAnsi="Arial" w:cs="David" w:hint="cs"/>
          <w:snapToGrid w:val="0"/>
          <w:color w:val="auto"/>
          <w:spacing w:val="0"/>
          <w:sz w:val="20"/>
          <w:szCs w:val="26"/>
          <w:rtl/>
          <w:lang w:eastAsia="en-US"/>
        </w:rPr>
        <w:t>לפ</w:t>
      </w:r>
      <w:proofErr w:type="spellEnd"/>
      <w:r>
        <w:rPr>
          <w:rFonts w:ascii="Arial" w:eastAsia="Arial Unicode MS" w:hAnsi="Arial" w:cs="David" w:hint="cs"/>
          <w:snapToGrid w:val="0"/>
          <w:color w:val="auto"/>
          <w:spacing w:val="0"/>
          <w:sz w:val="20"/>
          <w:szCs w:val="26"/>
          <w:rtl/>
          <w:lang w:eastAsia="en-US"/>
        </w:rPr>
        <w:t>/1885/23 ולפיכך לא נבדקה מחדש על ידי הלשכה המשפטית של הכנסת.</w:t>
      </w:r>
    </w:p>
    <w:p w14:paraId="7F6961CB" w14:textId="77777777" w:rsidR="00E13C27" w:rsidRDefault="00E13C27" w:rsidP="00E13C27">
      <w:pPr>
        <w:pStyle w:val="Hesber"/>
        <w:rPr>
          <w:rtl/>
        </w:rPr>
      </w:pPr>
    </w:p>
    <w:p w14:paraId="67F2A724" w14:textId="77777777" w:rsidR="00C179F4" w:rsidRDefault="00C32451">
      <w:pPr>
        <w:spacing w:before="0" w:line="360" w:lineRule="auto"/>
        <w:jc w:val="left"/>
      </w:pPr>
      <w:bookmarkStart w:id="9" w:name="selectedDocDateB"/>
      <w:bookmarkEnd w:id="9"/>
      <w:r>
        <w:rPr>
          <w:rFonts w:ascii="David" w:eastAsia="David" w:hAnsi="David" w:cs="David" w:hint="cs"/>
          <w:sz w:val="26"/>
          <w:szCs w:val="26"/>
          <w:rtl/>
        </w:rPr>
        <w:t>--------------------------------</w:t>
      </w:r>
    </w:p>
    <w:p w14:paraId="6302F814" w14:textId="77777777" w:rsidR="00C179F4" w:rsidRDefault="00C32451">
      <w:pPr>
        <w:spacing w:before="0" w:line="360" w:lineRule="auto"/>
        <w:jc w:val="left"/>
      </w:pPr>
      <w:r>
        <w:rPr>
          <w:rFonts w:ascii="David" w:eastAsia="David" w:hAnsi="David" w:cs="David" w:hint="cs"/>
          <w:sz w:val="26"/>
          <w:szCs w:val="26"/>
          <w:rtl/>
        </w:rPr>
        <w:t>הוגשה ליו"ר הכנסת והסגנים</w:t>
      </w:r>
    </w:p>
    <w:p w14:paraId="03F3F59B" w14:textId="77777777" w:rsidR="00C179F4" w:rsidRDefault="00C32451">
      <w:pPr>
        <w:spacing w:before="0" w:line="360" w:lineRule="auto"/>
        <w:jc w:val="left"/>
      </w:pPr>
      <w:r>
        <w:rPr>
          <w:rFonts w:ascii="David" w:eastAsia="David" w:hAnsi="David" w:cs="David" w:hint="cs"/>
          <w:sz w:val="26"/>
          <w:szCs w:val="26"/>
          <w:rtl/>
        </w:rPr>
        <w:t>והונחה על שולחן הכנסת ביום</w:t>
      </w:r>
    </w:p>
    <w:p w14:paraId="4121E2B9" w14:textId="77777777" w:rsidR="00C179F4" w:rsidRDefault="00C32451">
      <w:pPr>
        <w:spacing w:before="0" w:line="360" w:lineRule="auto"/>
        <w:jc w:val="left"/>
      </w:pPr>
      <w:r>
        <w:rPr>
          <w:rFonts w:ascii="David" w:eastAsia="David" w:hAnsi="David" w:cs="David" w:hint="cs"/>
          <w:sz w:val="26"/>
          <w:szCs w:val="26"/>
          <w:rtl/>
        </w:rPr>
        <w:t xml:space="preserve">י"ב בחשוון התשפ"ב (18.10.2021) </w:t>
      </w:r>
    </w:p>
    <w:p w14:paraId="50A869E0" w14:textId="77777777" w:rsidR="00C179F4" w:rsidRDefault="00C179F4">
      <w:pPr>
        <w:spacing w:before="0" w:line="276" w:lineRule="auto"/>
        <w:jc w:val="left"/>
      </w:pPr>
    </w:p>
    <w:sectPr w:rsidR="00C179F4" w:rsidSect="001207F8">
      <w:footerReference w:type="even" r:id="rId11"/>
      <w:footerReference w:type="default" r:id="rId12"/>
      <w:pgSz w:w="11907" w:h="16840" w:code="9"/>
      <w:pgMar w:top="1134" w:right="1134" w:bottom="1134" w:left="1134" w:header="680" w:footer="680" w:gutter="0"/>
      <w:cols w:space="720"/>
      <w:noEndnote/>
      <w:titlePg/>
      <w:bidi/>
      <w:rtlGutter/>
      <w:docGrid w:linePitch="23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26B4C1" w14:textId="77777777" w:rsidR="00D142D3" w:rsidRDefault="00D142D3">
      <w:r>
        <w:separator/>
      </w:r>
    </w:p>
  </w:endnote>
  <w:endnote w:type="continuationSeparator" w:id="0">
    <w:p w14:paraId="0E546755" w14:textId="77777777" w:rsidR="00D142D3" w:rsidRDefault="00D142D3">
      <w:r>
        <w:continuationSeparator/>
      </w:r>
    </w:p>
  </w:endnote>
  <w:endnote w:type="continuationNotice" w:id="1">
    <w:p w14:paraId="24369900" w14:textId="77777777" w:rsidR="00D142D3" w:rsidRDefault="00D142D3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Hadasa Roso SL">
    <w:altName w:val="Times New Roman"/>
    <w:charset w:val="00"/>
    <w:family w:val="roman"/>
    <w:pitch w:val="variable"/>
    <w:sig w:usb0="80001827" w:usb1="5000004A" w:usb2="0000002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6961D5" w14:textId="77777777" w:rsidR="002C3041" w:rsidRDefault="002C3041" w:rsidP="001207F8">
    <w:pPr>
      <w:pStyle w:val="a8"/>
      <w:framePr w:wrap="around" w:vAnchor="text" w:hAnchor="text" w:xAlign="center" w:y="1"/>
      <w:rPr>
        <w:rStyle w:val="aa"/>
      </w:rPr>
    </w:pPr>
    <w:r>
      <w:rPr>
        <w:rStyle w:val="aa"/>
        <w:rtl/>
      </w:rPr>
      <w:fldChar w:fldCharType="begin"/>
    </w:r>
    <w:r>
      <w:rPr>
        <w:rStyle w:val="aa"/>
      </w:rPr>
      <w:instrText xml:space="preserve">PAGE  </w:instrText>
    </w:r>
    <w:r>
      <w:rPr>
        <w:rStyle w:val="aa"/>
        <w:rtl/>
      </w:rPr>
      <w:fldChar w:fldCharType="end"/>
    </w:r>
  </w:p>
  <w:p w14:paraId="7F6961D6" w14:textId="77777777" w:rsidR="002C3041" w:rsidRDefault="002C3041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6961D7" w14:textId="77777777" w:rsidR="002C3041" w:rsidRDefault="002C3041" w:rsidP="001207F8">
    <w:pPr>
      <w:pStyle w:val="a8"/>
      <w:framePr w:wrap="around" w:vAnchor="text" w:hAnchor="text" w:xAlign="center" w:y="1"/>
      <w:rPr>
        <w:rStyle w:val="aa"/>
      </w:rPr>
    </w:pPr>
    <w:r>
      <w:rPr>
        <w:rStyle w:val="aa"/>
        <w:rtl/>
      </w:rPr>
      <w:fldChar w:fldCharType="begin"/>
    </w:r>
    <w:r>
      <w:rPr>
        <w:rStyle w:val="aa"/>
      </w:rPr>
      <w:instrText xml:space="preserve">PAGE  </w:instrText>
    </w:r>
    <w:r>
      <w:rPr>
        <w:rStyle w:val="aa"/>
        <w:rtl/>
      </w:rPr>
      <w:fldChar w:fldCharType="separate"/>
    </w:r>
    <w:r w:rsidR="00C32451">
      <w:rPr>
        <w:rStyle w:val="aa"/>
        <w:noProof/>
        <w:rtl/>
      </w:rPr>
      <w:t>2</w:t>
    </w:r>
    <w:r>
      <w:rPr>
        <w:rStyle w:val="aa"/>
        <w:rtl/>
      </w:rPr>
      <w:fldChar w:fldCharType="end"/>
    </w:r>
  </w:p>
  <w:p w14:paraId="7F6961D8" w14:textId="77777777" w:rsidR="002C3041" w:rsidRDefault="002C304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8674C0" w14:textId="77777777" w:rsidR="00D142D3" w:rsidRDefault="00D142D3">
      <w:r>
        <w:separator/>
      </w:r>
    </w:p>
  </w:footnote>
  <w:footnote w:type="continuationSeparator" w:id="0">
    <w:p w14:paraId="401CF485" w14:textId="77777777" w:rsidR="00D142D3" w:rsidRDefault="00D142D3">
      <w:r>
        <w:continuationSeparator/>
      </w:r>
    </w:p>
  </w:footnote>
  <w:footnote w:type="continuationNotice" w:id="1">
    <w:p w14:paraId="173A6451" w14:textId="77777777" w:rsidR="00D142D3" w:rsidRDefault="00D142D3"/>
  </w:footnote>
  <w:footnote w:id="2">
    <w:p w14:paraId="4B69DDA8" w14:textId="77777777" w:rsidR="000A3C11" w:rsidRDefault="000A3C11" w:rsidP="000A3C11">
      <w:pPr>
        <w:pStyle w:val="a4"/>
      </w:pPr>
      <w:r>
        <w:rPr>
          <w:rStyle w:val="a5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דיני מדינת ישראל, נוסח חדש 6, עמ' 120.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F6AAD9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D5CAEA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7E88A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5DA1EB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A3056D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222F1D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406C9A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BFE925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4246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4D088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CDD78F3"/>
    <w:multiLevelType w:val="hybridMultilevel"/>
    <w:tmpl w:val="9E4C4E42"/>
    <w:lvl w:ilvl="0" w:tplc="861C87C0">
      <w:start w:val="1"/>
      <w:numFmt w:val="decimal"/>
      <w:lvlText w:val="(%1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FB0598A"/>
    <w:multiLevelType w:val="hybridMultilevel"/>
    <w:tmpl w:val="746CCEE6"/>
    <w:lvl w:ilvl="0" w:tplc="040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3C544D"/>
    <w:multiLevelType w:val="hybridMultilevel"/>
    <w:tmpl w:val="B170A16C"/>
    <w:lvl w:ilvl="0" w:tplc="746489A4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3D4E8B2">
      <w:start w:val="1"/>
      <w:numFmt w:val="decimal"/>
      <w:lvlText w:val="(%2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2" w:tplc="5D2AB1E4">
      <w:start w:val="1"/>
      <w:numFmt w:val="hebrew1"/>
      <w:lvlText w:val="(%3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3" w:tplc="1F820BA4">
      <w:start w:val="1"/>
      <w:numFmt w:val="hebrew1"/>
      <w:lvlRestart w:val="0"/>
      <w:lvlText w:val="(%4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4" w:tplc="62C6E096">
      <w:start w:val="1"/>
      <w:numFmt w:val="decimal"/>
      <w:lvlRestart w:val="0"/>
      <w:lvlText w:val="(%5)"/>
      <w:lvlJc w:val="left"/>
      <w:pPr>
        <w:tabs>
          <w:tab w:val="num" w:pos="3864"/>
        </w:tabs>
        <w:ind w:left="3240" w:firstLine="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5C858E4"/>
    <w:multiLevelType w:val="hybridMultilevel"/>
    <w:tmpl w:val="882C6ED4"/>
    <w:lvl w:ilvl="0" w:tplc="4112A21E">
      <w:start w:val="1"/>
      <w:numFmt w:val="hebrew1"/>
      <w:lvlRestart w:val="0"/>
      <w:lvlText w:val="(%1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1" w:tplc="49082BE6">
      <w:start w:val="1"/>
      <w:numFmt w:val="decimal"/>
      <w:lvlRestart w:val="0"/>
      <w:lvlText w:val="(%2)"/>
      <w:lvlJc w:val="left"/>
      <w:pPr>
        <w:tabs>
          <w:tab w:val="num" w:pos="1704"/>
        </w:tabs>
        <w:ind w:left="1080" w:firstLine="0"/>
      </w:pPr>
      <w:rPr>
        <w:rFonts w:hint="default"/>
      </w:rPr>
    </w:lvl>
    <w:lvl w:ilvl="2" w:tplc="48C06176">
      <w:start w:val="1"/>
      <w:numFmt w:val="decimal"/>
      <w:lvlRestart w:val="0"/>
      <w:lvlText w:val="(%3)"/>
      <w:lvlJc w:val="left"/>
      <w:pPr>
        <w:tabs>
          <w:tab w:val="num" w:pos="2604"/>
        </w:tabs>
        <w:ind w:left="1980" w:firstLine="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2"/>
  </w:num>
  <w:num w:numId="13">
    <w:abstractNumId w:val="1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0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OriginalName" w:val="tmp482240lsCopyOriginal.docx"/>
    <w:docVar w:name="StartMode" w:val="2"/>
  </w:docVars>
  <w:rsids>
    <w:rsidRoot w:val="00DB7060"/>
    <w:rsid w:val="0000131B"/>
    <w:rsid w:val="00015B27"/>
    <w:rsid w:val="00063A3E"/>
    <w:rsid w:val="00072CAC"/>
    <w:rsid w:val="0007681A"/>
    <w:rsid w:val="000A3C11"/>
    <w:rsid w:val="000A542E"/>
    <w:rsid w:val="00102B6B"/>
    <w:rsid w:val="001052D4"/>
    <w:rsid w:val="0010644B"/>
    <w:rsid w:val="001207F8"/>
    <w:rsid w:val="00121924"/>
    <w:rsid w:val="001279A8"/>
    <w:rsid w:val="0014195F"/>
    <w:rsid w:val="00152609"/>
    <w:rsid w:val="00153E1B"/>
    <w:rsid w:val="001A0623"/>
    <w:rsid w:val="001C23B0"/>
    <w:rsid w:val="001D7AAF"/>
    <w:rsid w:val="00203A7F"/>
    <w:rsid w:val="0021633A"/>
    <w:rsid w:val="002200A1"/>
    <w:rsid w:val="002362BF"/>
    <w:rsid w:val="00241B97"/>
    <w:rsid w:val="002425D1"/>
    <w:rsid w:val="00246756"/>
    <w:rsid w:val="00251E58"/>
    <w:rsid w:val="00254605"/>
    <w:rsid w:val="00266D86"/>
    <w:rsid w:val="002728B4"/>
    <w:rsid w:val="0027600C"/>
    <w:rsid w:val="00292712"/>
    <w:rsid w:val="002A487D"/>
    <w:rsid w:val="002C2E29"/>
    <w:rsid w:val="002C3041"/>
    <w:rsid w:val="002D1EE3"/>
    <w:rsid w:val="002F1D80"/>
    <w:rsid w:val="003232A2"/>
    <w:rsid w:val="00325C14"/>
    <w:rsid w:val="0036422C"/>
    <w:rsid w:val="003710F6"/>
    <w:rsid w:val="00386E88"/>
    <w:rsid w:val="00396585"/>
    <w:rsid w:val="003D6E38"/>
    <w:rsid w:val="003D74A0"/>
    <w:rsid w:val="004033D8"/>
    <w:rsid w:val="004073F0"/>
    <w:rsid w:val="00412A7D"/>
    <w:rsid w:val="00416B4D"/>
    <w:rsid w:val="00417CFC"/>
    <w:rsid w:val="004A06DC"/>
    <w:rsid w:val="004B24ED"/>
    <w:rsid w:val="004B6625"/>
    <w:rsid w:val="004D2D82"/>
    <w:rsid w:val="004D3876"/>
    <w:rsid w:val="004E4552"/>
    <w:rsid w:val="004E6CDF"/>
    <w:rsid w:val="00553C9D"/>
    <w:rsid w:val="00562A66"/>
    <w:rsid w:val="005B064E"/>
    <w:rsid w:val="005D51AE"/>
    <w:rsid w:val="0062674B"/>
    <w:rsid w:val="006363B2"/>
    <w:rsid w:val="00644940"/>
    <w:rsid w:val="006818A9"/>
    <w:rsid w:val="006A2D81"/>
    <w:rsid w:val="006C1D0D"/>
    <w:rsid w:val="0070601E"/>
    <w:rsid w:val="00712C72"/>
    <w:rsid w:val="00735FE9"/>
    <w:rsid w:val="00763CAA"/>
    <w:rsid w:val="00765F66"/>
    <w:rsid w:val="0078664F"/>
    <w:rsid w:val="007A27CE"/>
    <w:rsid w:val="007C3FA6"/>
    <w:rsid w:val="007D585A"/>
    <w:rsid w:val="007D5A12"/>
    <w:rsid w:val="007E59F9"/>
    <w:rsid w:val="00810BCD"/>
    <w:rsid w:val="00812C98"/>
    <w:rsid w:val="00814D92"/>
    <w:rsid w:val="0083181D"/>
    <w:rsid w:val="00843EB2"/>
    <w:rsid w:val="00865572"/>
    <w:rsid w:val="00874BBC"/>
    <w:rsid w:val="00892135"/>
    <w:rsid w:val="00895449"/>
    <w:rsid w:val="00897879"/>
    <w:rsid w:val="008A6870"/>
    <w:rsid w:val="008C2DDC"/>
    <w:rsid w:val="008C7516"/>
    <w:rsid w:val="008E6EC7"/>
    <w:rsid w:val="008F0D63"/>
    <w:rsid w:val="008F1308"/>
    <w:rsid w:val="008F2C35"/>
    <w:rsid w:val="008F6665"/>
    <w:rsid w:val="00904591"/>
    <w:rsid w:val="00905E5F"/>
    <w:rsid w:val="0091204F"/>
    <w:rsid w:val="009203DB"/>
    <w:rsid w:val="00923CD4"/>
    <w:rsid w:val="00930EFE"/>
    <w:rsid w:val="00943386"/>
    <w:rsid w:val="009456B6"/>
    <w:rsid w:val="00957589"/>
    <w:rsid w:val="00966D06"/>
    <w:rsid w:val="00982412"/>
    <w:rsid w:val="00983A8D"/>
    <w:rsid w:val="009A0DB8"/>
    <w:rsid w:val="009A7257"/>
    <w:rsid w:val="009D6E0A"/>
    <w:rsid w:val="009E1E33"/>
    <w:rsid w:val="00A056A9"/>
    <w:rsid w:val="00A14672"/>
    <w:rsid w:val="00A26BD6"/>
    <w:rsid w:val="00A443CF"/>
    <w:rsid w:val="00A6611D"/>
    <w:rsid w:val="00A82CB7"/>
    <w:rsid w:val="00A942C1"/>
    <w:rsid w:val="00AA2F03"/>
    <w:rsid w:val="00AC36F7"/>
    <w:rsid w:val="00AC63A4"/>
    <w:rsid w:val="00AD239E"/>
    <w:rsid w:val="00B10265"/>
    <w:rsid w:val="00B16A99"/>
    <w:rsid w:val="00B21211"/>
    <w:rsid w:val="00B35784"/>
    <w:rsid w:val="00B733A7"/>
    <w:rsid w:val="00B75C91"/>
    <w:rsid w:val="00B975AD"/>
    <w:rsid w:val="00BC45FB"/>
    <w:rsid w:val="00BF148D"/>
    <w:rsid w:val="00C179F4"/>
    <w:rsid w:val="00C23B1A"/>
    <w:rsid w:val="00C310EB"/>
    <w:rsid w:val="00C32451"/>
    <w:rsid w:val="00C9176A"/>
    <w:rsid w:val="00CF1AA2"/>
    <w:rsid w:val="00D142D3"/>
    <w:rsid w:val="00D17774"/>
    <w:rsid w:val="00D63620"/>
    <w:rsid w:val="00D8410D"/>
    <w:rsid w:val="00D867D7"/>
    <w:rsid w:val="00DB7060"/>
    <w:rsid w:val="00DE3153"/>
    <w:rsid w:val="00E06736"/>
    <w:rsid w:val="00E13C27"/>
    <w:rsid w:val="00E33BBD"/>
    <w:rsid w:val="00E374F2"/>
    <w:rsid w:val="00E45103"/>
    <w:rsid w:val="00E55A60"/>
    <w:rsid w:val="00E62778"/>
    <w:rsid w:val="00E635A2"/>
    <w:rsid w:val="00E63D38"/>
    <w:rsid w:val="00E665B9"/>
    <w:rsid w:val="00EA01E6"/>
    <w:rsid w:val="00EA3DE8"/>
    <w:rsid w:val="00EA758F"/>
    <w:rsid w:val="00ED4A6F"/>
    <w:rsid w:val="00EF3A3A"/>
    <w:rsid w:val="00F628D6"/>
    <w:rsid w:val="00F67051"/>
    <w:rsid w:val="00F86A1E"/>
    <w:rsid w:val="00FA5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>
      <v:fill color="white" on="f"/>
    </o:shapedefaults>
    <o:shapelayout v:ext="edit">
      <o:idmap v:ext="edit" data="1"/>
    </o:shapelayout>
  </w:shapeDefaults>
  <w:doNotEmbedSmartTags/>
  <w:decimalSymbol w:val="."/>
  <w:listSeparator w:val=","/>
  <w14:docId w14:val="7F6961A1"/>
  <w15:docId w15:val="{5E4DE41F-1428-4F23-9C3A-69F50D29C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75AD"/>
    <w:pPr>
      <w:widowControl w:val="0"/>
      <w:autoSpaceDE w:val="0"/>
      <w:autoSpaceDN w:val="0"/>
      <w:bidi/>
      <w:adjustRightInd w:val="0"/>
      <w:spacing w:before="102" w:line="204" w:lineRule="atLeast"/>
      <w:ind w:firstLine="340"/>
      <w:jc w:val="both"/>
      <w:textAlignment w:val="center"/>
    </w:pPr>
    <w:rPr>
      <w:rFonts w:ascii="Hadasa Roso SL" w:hAnsi="Hadasa Roso SL" w:cs="Hadasa Roso SL"/>
      <w:color w:val="000000"/>
      <w:spacing w:val="1"/>
      <w:sz w:val="17"/>
      <w:szCs w:val="17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paragraphstyle">
    <w:name w:val="[No paragraph style]"/>
    <w:rsid w:val="00943386"/>
    <w:pPr>
      <w:widowControl w:val="0"/>
      <w:autoSpaceDE w:val="0"/>
      <w:autoSpaceDN w:val="0"/>
      <w:bidi/>
      <w:adjustRightInd w:val="0"/>
      <w:snapToGrid w:val="0"/>
      <w:spacing w:line="360" w:lineRule="auto"/>
      <w:textAlignment w:val="center"/>
    </w:pPr>
    <w:rPr>
      <w:rFonts w:ascii="Arial" w:eastAsia="Arial Unicode MS" w:hAnsi="Arial" w:cs="David"/>
      <w:snapToGrid w:val="0"/>
      <w:color w:val="000000"/>
      <w:szCs w:val="26"/>
      <w:lang w:eastAsia="ja-JP"/>
    </w:rPr>
  </w:style>
  <w:style w:type="paragraph" w:customStyle="1" w:styleId="Cover1-Reshumot">
    <w:name w:val="Cover 1-Reshumot"/>
    <w:basedOn w:val="a"/>
    <w:rsid w:val="00B975AD"/>
    <w:pPr>
      <w:tabs>
        <w:tab w:val="left" w:pos="1191"/>
        <w:tab w:val="left" w:pos="1587"/>
      </w:tabs>
      <w:snapToGrid w:val="0"/>
      <w:spacing w:before="240" w:after="240" w:line="480" w:lineRule="auto"/>
      <w:ind w:firstLine="0"/>
      <w:jc w:val="center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customStyle="1" w:styleId="Cover2-HatzaotHok">
    <w:name w:val="Cover 2-HatzaotHok"/>
    <w:basedOn w:val="Cover1-Reshumot"/>
    <w:rsid w:val="00B975AD"/>
    <w:rPr>
      <w:sz w:val="36"/>
      <w:szCs w:val="52"/>
    </w:rPr>
  </w:style>
  <w:style w:type="paragraph" w:customStyle="1" w:styleId="Cover3-Haknesset">
    <w:name w:val="Cover 3-Haknesset"/>
    <w:basedOn w:val="Cover1-Reshumot"/>
    <w:rsid w:val="00B975AD"/>
    <w:rPr>
      <w:b/>
      <w:bCs/>
      <w:spacing w:val="60"/>
    </w:rPr>
  </w:style>
  <w:style w:type="paragraph" w:customStyle="1" w:styleId="Cover4-Date">
    <w:name w:val="Cover 4-Date"/>
    <w:basedOn w:val="a"/>
    <w:rsid w:val="00B975AD"/>
    <w:pPr>
      <w:pBdr>
        <w:bottom w:val="single" w:sz="4" w:space="0" w:color="auto"/>
      </w:pBdr>
      <w:tabs>
        <w:tab w:val="center" w:pos="4820"/>
        <w:tab w:val="right" w:pos="9639"/>
      </w:tabs>
      <w:snapToGrid w:val="0"/>
      <w:spacing w:before="240" w:after="240" w:line="360" w:lineRule="auto"/>
      <w:ind w:firstLine="0"/>
      <w:jc w:val="left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customStyle="1" w:styleId="TOC">
    <w:name w:val="TOC"/>
    <w:basedOn w:val="Noparagraphstyle"/>
    <w:rsid w:val="00943386"/>
    <w:pPr>
      <w:tabs>
        <w:tab w:val="left" w:leader="dot" w:pos="8789"/>
      </w:tabs>
      <w:spacing w:before="120"/>
      <w:ind w:left="284" w:right="284"/>
    </w:pPr>
  </w:style>
  <w:style w:type="paragraph" w:customStyle="1" w:styleId="TOCpg">
    <w:name w:val="TOC pg"/>
    <w:basedOn w:val="TOC"/>
    <w:rsid w:val="00943386"/>
    <w:pPr>
      <w:spacing w:after="120"/>
      <w:ind w:right="567"/>
      <w:jc w:val="right"/>
    </w:pPr>
  </w:style>
  <w:style w:type="paragraph" w:customStyle="1" w:styleId="HeadMitparsemetBaze">
    <w:name w:val="Head MitparsemetBaze"/>
    <w:basedOn w:val="a"/>
    <w:rsid w:val="00B975AD"/>
    <w:pPr>
      <w:keepNext/>
      <w:keepLines/>
      <w:pageBreakBefore/>
      <w:snapToGrid w:val="0"/>
      <w:spacing w:before="480" w:line="360" w:lineRule="auto"/>
      <w:ind w:firstLine="0"/>
    </w:pPr>
    <w:rPr>
      <w:rFonts w:ascii="Arial" w:eastAsia="Arial Unicode MS" w:hAnsi="Arial" w:cs="David"/>
      <w:b/>
      <w:bCs/>
      <w:snapToGrid w:val="0"/>
      <w:spacing w:val="0"/>
      <w:sz w:val="20"/>
      <w:szCs w:val="26"/>
    </w:rPr>
  </w:style>
  <w:style w:type="paragraph" w:customStyle="1" w:styleId="HeadHatzaotHok">
    <w:name w:val="Head HatzaotHok"/>
    <w:basedOn w:val="a"/>
    <w:rsid w:val="00B975AD"/>
    <w:pPr>
      <w:keepNext/>
      <w:keepLines/>
      <w:snapToGrid w:val="0"/>
      <w:spacing w:before="240" w:line="360" w:lineRule="auto"/>
      <w:ind w:firstLine="0"/>
      <w:jc w:val="center"/>
    </w:pPr>
    <w:rPr>
      <w:rFonts w:ascii="Arial" w:eastAsia="Arial Unicode MS" w:hAnsi="Arial" w:cs="David"/>
      <w:b/>
      <w:bCs/>
      <w:snapToGrid w:val="0"/>
      <w:spacing w:val="0"/>
      <w:sz w:val="20"/>
      <w:szCs w:val="26"/>
    </w:rPr>
  </w:style>
  <w:style w:type="paragraph" w:customStyle="1" w:styleId="HeadHatzaotHok4Futer">
    <w:name w:val="Head HatzaotHok4Futer"/>
    <w:basedOn w:val="HeadHatzaotHok"/>
    <w:rsid w:val="00B975AD"/>
    <w:pPr>
      <w:spacing w:before="120" w:after="120"/>
    </w:pPr>
    <w:rPr>
      <w:color w:val="FF0000"/>
      <w:w w:val="80"/>
    </w:rPr>
  </w:style>
  <w:style w:type="paragraph" w:styleId="a3">
    <w:name w:val="endnote text"/>
    <w:basedOn w:val="a"/>
    <w:semiHidden/>
    <w:rsid w:val="00B975AD"/>
    <w:pPr>
      <w:ind w:left="227" w:hanging="227"/>
    </w:pPr>
    <w:rPr>
      <w:sz w:val="14"/>
      <w:szCs w:val="22"/>
    </w:rPr>
  </w:style>
  <w:style w:type="paragraph" w:customStyle="1" w:styleId="TableText">
    <w:name w:val="Table Text"/>
    <w:basedOn w:val="a"/>
    <w:rsid w:val="00B975AD"/>
    <w:pPr>
      <w:keepLines/>
      <w:tabs>
        <w:tab w:val="left" w:pos="624"/>
        <w:tab w:val="left" w:pos="1247"/>
      </w:tabs>
      <w:snapToGrid w:val="0"/>
      <w:spacing w:before="0" w:line="360" w:lineRule="auto"/>
      <w:ind w:right="57" w:firstLine="0"/>
      <w:jc w:val="left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customStyle="1" w:styleId="TableSideHeading">
    <w:name w:val="Table SideHeading"/>
    <w:basedOn w:val="TableText"/>
    <w:rsid w:val="00B975AD"/>
  </w:style>
  <w:style w:type="paragraph" w:customStyle="1" w:styleId="TableBlock">
    <w:name w:val="Table Block"/>
    <w:basedOn w:val="TableText"/>
    <w:rsid w:val="00B975AD"/>
    <w:pPr>
      <w:ind w:right="0"/>
      <w:jc w:val="both"/>
    </w:pPr>
  </w:style>
  <w:style w:type="paragraph" w:customStyle="1" w:styleId="TableHead">
    <w:name w:val="Table Head"/>
    <w:basedOn w:val="TableText"/>
    <w:rsid w:val="00B975AD"/>
    <w:pPr>
      <w:ind w:right="0"/>
      <w:jc w:val="center"/>
    </w:pPr>
    <w:rPr>
      <w:b/>
      <w:bCs/>
    </w:rPr>
  </w:style>
  <w:style w:type="paragraph" w:customStyle="1" w:styleId="TableText2">
    <w:name w:val="Table Text2"/>
    <w:basedOn w:val="TableText"/>
    <w:rsid w:val="00943386"/>
  </w:style>
  <w:style w:type="paragraph" w:customStyle="1" w:styleId="TableInnerSideHeading">
    <w:name w:val="Table InnerSideHeading"/>
    <w:basedOn w:val="TableSideHeading"/>
    <w:rsid w:val="00B975AD"/>
  </w:style>
  <w:style w:type="paragraph" w:customStyle="1" w:styleId="Hesber">
    <w:name w:val="Hesber"/>
    <w:basedOn w:val="a"/>
    <w:rsid w:val="00B975AD"/>
    <w:pPr>
      <w:snapToGrid w:val="0"/>
      <w:spacing w:before="0" w:line="360" w:lineRule="auto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styleId="a4">
    <w:name w:val="footnote text"/>
    <w:basedOn w:val="a"/>
    <w:autoRedefine/>
    <w:semiHidden/>
    <w:rsid w:val="00B975AD"/>
    <w:pPr>
      <w:snapToGrid w:val="0"/>
      <w:spacing w:before="0" w:line="240" w:lineRule="auto"/>
      <w:ind w:left="227" w:hanging="227"/>
      <w:jc w:val="left"/>
    </w:pPr>
    <w:rPr>
      <w:rFonts w:ascii="Arial" w:eastAsia="Arial Unicode MS" w:hAnsi="Arial" w:cs="David"/>
      <w:snapToGrid w:val="0"/>
      <w:spacing w:val="0"/>
      <w:sz w:val="14"/>
      <w:szCs w:val="20"/>
    </w:rPr>
  </w:style>
  <w:style w:type="character" w:styleId="a5">
    <w:name w:val="footnote reference"/>
    <w:aliases w:val="Footnote Reference"/>
    <w:basedOn w:val="a0"/>
    <w:semiHidden/>
    <w:rsid w:val="00B975AD"/>
    <w:rPr>
      <w:vertAlign w:val="superscript"/>
    </w:rPr>
  </w:style>
  <w:style w:type="paragraph" w:customStyle="1" w:styleId="HesberHeading">
    <w:name w:val="Hesber Heading"/>
    <w:basedOn w:val="Hesber"/>
    <w:rsid w:val="00B975AD"/>
    <w:pPr>
      <w:tabs>
        <w:tab w:val="left" w:pos="624"/>
        <w:tab w:val="left" w:pos="1247"/>
      </w:tabs>
      <w:ind w:firstLine="0"/>
    </w:pPr>
    <w:rPr>
      <w:b/>
      <w:bCs/>
    </w:rPr>
  </w:style>
  <w:style w:type="paragraph" w:customStyle="1" w:styleId="HesberWriters">
    <w:name w:val="Hesber Writers"/>
    <w:basedOn w:val="Hesber"/>
    <w:rsid w:val="00B975AD"/>
    <w:pPr>
      <w:spacing w:before="120" w:after="6000"/>
      <w:ind w:left="1418" w:firstLine="0"/>
      <w:jc w:val="right"/>
    </w:pPr>
    <w:rPr>
      <w:b/>
      <w:bCs/>
    </w:rPr>
  </w:style>
  <w:style w:type="paragraph" w:customStyle="1" w:styleId="Hesber1st">
    <w:name w:val="Hesber 1st"/>
    <w:basedOn w:val="Hesber"/>
    <w:rsid w:val="00B975AD"/>
    <w:pPr>
      <w:tabs>
        <w:tab w:val="left" w:pos="680"/>
        <w:tab w:val="left" w:pos="1020"/>
      </w:tabs>
      <w:ind w:firstLine="0"/>
    </w:pPr>
  </w:style>
  <w:style w:type="character" w:styleId="a6">
    <w:name w:val="endnote reference"/>
    <w:basedOn w:val="a0"/>
    <w:semiHidden/>
    <w:rsid w:val="00B975AD"/>
    <w:rPr>
      <w:vertAlign w:val="superscript"/>
    </w:rPr>
  </w:style>
  <w:style w:type="paragraph" w:customStyle="1" w:styleId="TableBlockOutdent">
    <w:name w:val="Table BlockOutdent"/>
    <w:basedOn w:val="TableBlock"/>
    <w:rsid w:val="00B975AD"/>
    <w:pPr>
      <w:ind w:left="624" w:hanging="624"/>
    </w:pPr>
  </w:style>
  <w:style w:type="paragraph" w:styleId="a7">
    <w:name w:val="header"/>
    <w:basedOn w:val="a"/>
    <w:rsid w:val="00B975AD"/>
    <w:pPr>
      <w:tabs>
        <w:tab w:val="center" w:pos="4153"/>
        <w:tab w:val="right" w:pos="8306"/>
      </w:tabs>
    </w:pPr>
  </w:style>
  <w:style w:type="paragraph" w:styleId="a8">
    <w:name w:val="footer"/>
    <w:basedOn w:val="a"/>
    <w:rsid w:val="00B975AD"/>
    <w:pPr>
      <w:tabs>
        <w:tab w:val="center" w:pos="4153"/>
        <w:tab w:val="right" w:pos="8306"/>
      </w:tabs>
    </w:pPr>
  </w:style>
  <w:style w:type="paragraph" w:customStyle="1" w:styleId="HeadDivreiHesber">
    <w:name w:val="Head DivreiHesber"/>
    <w:basedOn w:val="a"/>
    <w:rsid w:val="00B975AD"/>
    <w:pPr>
      <w:snapToGrid w:val="0"/>
      <w:spacing w:before="360" w:after="120" w:line="360" w:lineRule="auto"/>
      <w:ind w:firstLine="0"/>
      <w:jc w:val="center"/>
    </w:pPr>
    <w:rPr>
      <w:rFonts w:ascii="Arial" w:eastAsia="Arial Unicode MS" w:hAnsi="Arial" w:cs="David"/>
      <w:b/>
      <w:snapToGrid w:val="0"/>
      <w:spacing w:val="40"/>
      <w:sz w:val="20"/>
      <w:szCs w:val="26"/>
    </w:rPr>
  </w:style>
  <w:style w:type="paragraph" w:customStyle="1" w:styleId="Ragil">
    <w:name w:val="Ragil"/>
    <w:basedOn w:val="a"/>
    <w:rsid w:val="00B975AD"/>
    <w:pPr>
      <w:snapToGrid w:val="0"/>
      <w:spacing w:before="0" w:line="360" w:lineRule="auto"/>
      <w:jc w:val="left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styleId="a9">
    <w:name w:val="Title"/>
    <w:basedOn w:val="a"/>
    <w:qFormat/>
    <w:rsid w:val="00943386"/>
    <w:pPr>
      <w:jc w:val="center"/>
    </w:pPr>
    <w:rPr>
      <w:rFonts w:cs="David"/>
      <w:b/>
      <w:bCs/>
      <w:sz w:val="28"/>
      <w:szCs w:val="28"/>
      <w:u w:val="single"/>
    </w:rPr>
  </w:style>
  <w:style w:type="character" w:styleId="aa">
    <w:name w:val="page number"/>
    <w:basedOn w:val="a0"/>
    <w:rsid w:val="00B975AD"/>
  </w:style>
  <w:style w:type="paragraph" w:customStyle="1" w:styleId="David">
    <w:name w:val="רגיל + (עברית ושפות אחרות) David"/>
    <w:aliases w:val="‏13 נק',מודגש,אחרי:  6 נק'"/>
    <w:basedOn w:val="a"/>
    <w:rsid w:val="001207F8"/>
    <w:pPr>
      <w:ind w:firstLine="0"/>
      <w:jc w:val="left"/>
    </w:pPr>
    <w:rPr>
      <w:rFonts w:cs="David"/>
      <w:sz w:val="26"/>
      <w:szCs w:val="26"/>
    </w:rPr>
  </w:style>
  <w:style w:type="paragraph" w:styleId="ab">
    <w:name w:val="Balloon Text"/>
    <w:basedOn w:val="a"/>
    <w:link w:val="ac"/>
    <w:semiHidden/>
    <w:unhideWhenUsed/>
    <w:rsid w:val="00325C14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0"/>
    <w:link w:val="ab"/>
    <w:semiHidden/>
    <w:rsid w:val="00325C14"/>
    <w:rPr>
      <w:rFonts w:ascii="Tahoma" w:hAnsi="Tahoma" w:cs="Tahoma"/>
      <w:color w:val="000000"/>
      <w:spacing w:val="1"/>
      <w:sz w:val="16"/>
      <w:szCs w:val="16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051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ABE13442BF316646AF5951F2A6F4E844" ma:contentTypeVersion="" ma:contentTypeDescription="צור מסמך חדש." ma:contentTypeScope="" ma:versionID="3e09f08e861ef8c9ca8a66bc33319a22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65386F-1CC8-4472-B465-56A9120FC2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0d5b49-c690-4c6f-bbb9-1e50dab33e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F4AFE3-9455-419C-8851-785A55F44517}">
  <ds:schemaRefs>
    <ds:schemaRef ds:uri="http://schemas.microsoft.com/office/2006/documentManagement/types"/>
    <ds:schemaRef ds:uri="http://schemas.microsoft.com/office/infopath/2007/PartnerControls"/>
    <ds:schemaRef ds:uri="290d5b49-c690-4c6f-bbb9-1e50dab33eee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3CDC32B-DD97-493E-9196-3EF77D6F9C7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40F7523-6991-4C8D-A25D-B5EF0D184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רשומות</vt:lpstr>
      <vt:lpstr>רשומות</vt:lpstr>
    </vt:vector>
  </TitlesOfParts>
  <Company>Knesset</Company>
  <LinksUpToDate>false</LinksUpToDate>
  <CharactersWithSpaces>1478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רשומות</dc:title>
  <dc:creator>מיקה צור</dc:creator>
  <cp:lastModifiedBy>לילך יעיש</cp:lastModifiedBy>
  <cp:revision>6</cp:revision>
  <cp:lastPrinted>2021-10-17T08:36:00Z</cp:lastPrinted>
  <dcterms:created xsi:type="dcterms:W3CDTF">2015-04-20T09:58:00Z</dcterms:created>
  <dcterms:modified xsi:type="dcterms:W3CDTF">2021-10-17T08:36:00Z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0x010100ABE13442BF316646AF5951F2A6F4E844</vt:lpwstr>
  </property>
  <property fmtid="{D5CDD505-2E9C-101B-9397-08002B2CF9AE}" pid="3" name="_dlc_DocIdItemGuid">
    <vt:lpwstr>8badafff-95aa-4718-b074-a2d35988ffa8</vt:lpwstr>
  </property>
  <property fmtid="{D5CDD505-2E9C-101B-9397-08002B2CF9AE}" pid="4" name="SanhedrinDocumentType">
    <vt:r8>10</vt:r8>
  </property>
  <property fmtid="{D5CDD505-2E9C-101B-9397-08002B2CF9AE}" pid="5" name="SanhedrinItemID">
    <vt:r8>2163174</vt:r8>
  </property>
</Properties>
</file>